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CDE89B" Type="http://schemas.openxmlformats.org/officeDocument/2006/relationships/officeDocument" Target="/word/document.xml" /><Relationship Id="coreR42CDE89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Gmina Skrwilno prowadzi inwestycje p.n.: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 „Przebudowa dróg gminnych w miejscowości Skrwilno”. Koszt inwestycji wynosi 2.163.314,53 zł. Zadanie realizowane jest w ramach Rządowego Funduszu Polski Ład Program Inwestycji Strategicznych. Promesa na to zadanie wynosi 1.960.000,00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„Budowa i przebudowa drogi gminnej Nr 120412C Skudzawy - Skrwilno". Koszt inwestycji wynosi 5.155.306,87 zł. Dofinansowanie z Rządowego Funduszu Rozwoju Dróg wynosi 3.093.185,00 zł tj. 60% całości zadania.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„Przebudowa stacji uzdatniania wody w Okalewie wraz z rozbudową stacji uzdatniania wody w Skrwilnie". Koszt inwestycji wynosi 8.201.985,00 zł. Zadanie realizowane w ramach Rządowego Funduszu Polski Ład Program Inwestycji Strategicznych. Promesa na to zadanie wynosi 7.600.000,00 zł.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 istnieje konieczność zaciągnięcia kredytu długoterminowego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2025-01-10T10:52:43Z</dcterms:created>
  <cp:lastModifiedBy>Barbara Rygielska</cp:lastModifiedBy>
  <dcterms:modified xsi:type="dcterms:W3CDTF">2025-01-23T10:11:55Z</dcterms:modified>
  <cp:revision>10</cp:revision>
  <dc:subject>w sprawie zaciągnięcia kredytu długoterminowego</dc:subject>
  <dc:title>Uchwała z dnia 23 stycznia 2025 r.</dc:title>
</cp:coreProperties>
</file>