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59D3F6" Type="http://schemas.openxmlformats.org/officeDocument/2006/relationships/officeDocument" Target="/word/document.xml" /><Relationship Id="coreRA59D3F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15 ustawy z dnia 8 marca 1990 r. o samorządzie gminnym (Dz. U. z 2023 r., poz. 40, poz. 572, poz. 1463) do wyłącznej właściwości rady gminy należy stanowienie w innych sprawach zastrzeżonych ustawami do kompetencji rady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Art. 7 ust. 1 ustawy z dnia 21 marca 1985 r. o drogach publicznych (Dz. U. z 2023 r., poz. 645, poz. 760, poz. 1193) mówi, że do dróg gminnych zalicza się drogi o znaczeniu lokalnym niezaliczone do innych kategorii, stanowiące uzupełniającą sieć dróg służących miejscowym potrzebom, z wyłączeniem dróg wewnętrznych zaś art. 7 ust. 2 niniejszej ustawy stanowi, że zaliczenie do kategorii dróg gminnych następuje w drodze uchwały rady gminy po zasięgnięciu opinii właściwego zarządu powiatu.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Art. 10 ust. 3 ustawy o drogach publicznych stanowi, iż pozbawienie drogi dotychczasowej kategorii, z wyjątkiem przypadku wyłączenia drogi z użytkowania, jest możliwe jedynie w sytuacji jednoczesnego zaliczenia tej drogi do nowej kategorii. Pozbawienie i zaliczenie nie może być dokonane później niż do końca trzeciego kwartału danego roku, z mocą od dnia 1 stycznia roku następnego.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Rada Powiatu w Rypinie w dniu 5 września 2023 r. podjęła uchwałę Nr LXIII/374/2023 w sprawie pozbawienia drogi kategorii drogi powiatowej.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Jednocześnie aby zrealizować przesłankę zawartą w art. 10 ust. 3 ustawy o drogach publicznych konieczne staje się zaliczenie dotychczasowej drogi powiatowej Nr 2219C Kotowy – Skudzawy o długości 6,433 km, położonej na terenie Gminy Skrwilno na działkach nr 436, 470, 476, 455/2 obręb 0011 Przywitowo,  na działce 14 obręb 0002 Borki, na działkach nr 82, 83/2, 93/2, 100/2, 284 obręb 0016 Skudzawy do kategorii dróg gminnych.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Dotychczasowa droga powiatowa Nr 2219C Kotowy - Skudzawy ma znaczenie lokalne, dojazdowe do przyległych nieruchomości, dlatego też po zaliczeniu jej do kategorii dróg gminnych stanowić ona będzie uzupełnienie sieci drogowej na terenie Gminy Skrwilno służącej miejscowym potrzebom.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Gmina Skrwilno z uwagi na pogarszający się stan nawierzchni drogi zamierza w przyszłości aplikować o środki na jej budowę i przebudowę.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 xml:space="preserve">Dnia 25 sierpnia 2023 r. Zarząd Powiatu w Rypinie uchwałą nr 832/2023 wyraził pozytywną opinię w sprawie zaliczenia do kategorii dróg gminnych Gminy Skrwilno, drogi Kotowy – Skudzawy oznaczonej działkami: nr 436, 470, 476, 455/2 obręb 0011 Przywitowo,  nr 14 obręb 0002 Borki, nr 82, 83/2, 93/2, 100/2, 284 obręb 0016 Skudzawy o długości 6,433 km.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W związku z powyższym, podjęcie uchwały uważa się za zasadne.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2023-09-18T11:21:29Z</dcterms:created>
  <cp:lastModifiedBy>Barbara Góralczyk</cp:lastModifiedBy>
  <dcterms:modified xsi:type="dcterms:W3CDTF">2023-09-22T10:37:15Z</dcterms:modified>
  <cp:revision>15</cp:revision>
  <dc:subject>w sprawie zaliczenia drogi do kategorii dróg gminnych oraz ustalenia ich przebiegu</dc:subject>
  <dc:title>Uchwała z dnia 22 września 2023 r.</dc:title>
</cp:coreProperties>
</file>